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44678B">
        <w:rPr>
          <w:b/>
          <w:sz w:val="28"/>
        </w:rPr>
        <w:t>1</w:t>
      </w:r>
      <w:r w:rsidR="00350B99">
        <w:rPr>
          <w:b/>
          <w:sz w:val="28"/>
          <w:lang w:val="bg-BG"/>
        </w:rPr>
        <w:t>9</w:t>
      </w:r>
      <w:r>
        <w:rPr>
          <w:b/>
          <w:sz w:val="28"/>
        </w:rPr>
        <w:t xml:space="preserve"> 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350B9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23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350B99">
        <w:t>23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B77523">
        <w:t>10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B77523" w:rsidRDefault="00B77523" w:rsidP="002151D6">
      <w:pPr>
        <w:spacing w:after="0"/>
        <w:ind w:left="142" w:right="0" w:firstLine="0"/>
      </w:pPr>
    </w:p>
    <w:p w:rsidR="00350B99" w:rsidRDefault="00350B99" w:rsidP="00350B99">
      <w:pPr>
        <w:pStyle w:val="a4"/>
        <w:shd w:val="clear" w:color="auto" w:fill="FFFFFF"/>
        <w:spacing w:before="0" w:beforeAutospacing="0" w:after="150" w:afterAutospacing="0"/>
      </w:pPr>
      <w:r>
        <w:rPr>
          <w:b/>
        </w:rPr>
        <w:t xml:space="preserve">ОТНОСНО:  </w:t>
      </w:r>
      <w:r>
        <w:t>Промяна в състава на СИК в община Ракитово за участие в частични избори за кмет на община на 03 юли 2022 г.</w:t>
      </w:r>
    </w:p>
    <w:p w:rsidR="00350B99" w:rsidRDefault="00350B99" w:rsidP="00350B99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Постъпило е предложение с вх. № 26 от 22.06.2022 г. от ПП „ГЕРБ - СДС“ за освобождаване на Елена Веселова Шеврова, като член на СИК № 132400009 в община Ракитово и анулиране удостоверение № 8 / 15.06.2022 г. и назначаване на  Веска Христова Йовчева, като член  на СИК № 132400009 и издаване на удостоверение.</w:t>
      </w:r>
    </w:p>
    <w:p w:rsidR="00350B99" w:rsidRDefault="00350B99" w:rsidP="00350B99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350B99" w:rsidRDefault="00350B99" w:rsidP="00350B99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Предвид изложеното и на основание чл. 87, ал. 2, т.5 и т.6 от Изборния кодекс, ОИК- Ракитово</w:t>
      </w:r>
    </w:p>
    <w:p w:rsidR="00350B99" w:rsidRDefault="00350B99" w:rsidP="00350B99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350B99" w:rsidRDefault="00350B99" w:rsidP="00350B99">
      <w:pPr>
        <w:shd w:val="clear" w:color="auto" w:fill="FFFFFF"/>
        <w:spacing w:after="150" w:line="240" w:lineRule="auto"/>
        <w:rPr>
          <w:b/>
          <w:bCs/>
          <w:szCs w:val="24"/>
          <w:lang w:eastAsia="bg-BG"/>
        </w:rPr>
      </w:pPr>
      <w:r>
        <w:rPr>
          <w:b/>
          <w:bCs/>
          <w:szCs w:val="24"/>
          <w:lang w:eastAsia="bg-BG"/>
        </w:rPr>
        <w:t xml:space="preserve">                                                            </w:t>
      </w:r>
    </w:p>
    <w:p w:rsidR="00350B99" w:rsidRDefault="00350B99" w:rsidP="00350B99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b/>
          <w:bCs/>
          <w:szCs w:val="24"/>
          <w:lang w:eastAsia="bg-BG"/>
        </w:rPr>
        <w:t xml:space="preserve">                                                             Р Е Ш И:</w:t>
      </w:r>
    </w:p>
    <w:p w:rsidR="00350B99" w:rsidRDefault="00350B99" w:rsidP="00350B99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b/>
          <w:bCs/>
          <w:szCs w:val="24"/>
          <w:lang w:eastAsia="bg-BG"/>
        </w:rPr>
        <w:t> </w:t>
      </w:r>
    </w:p>
    <w:p w:rsidR="00350B99" w:rsidRPr="00D14AF2" w:rsidRDefault="00350B99" w:rsidP="00350B99">
      <w:pPr>
        <w:pStyle w:val="a3"/>
        <w:numPr>
          <w:ilvl w:val="0"/>
          <w:numId w:val="38"/>
        </w:numPr>
        <w:shd w:val="clear" w:color="auto" w:fill="FFFFFF"/>
        <w:spacing w:after="150" w:line="240" w:lineRule="auto"/>
        <w:ind w:right="0"/>
        <w:jc w:val="both"/>
        <w:rPr>
          <w:szCs w:val="24"/>
          <w:lang w:eastAsia="bg-BG"/>
        </w:rPr>
      </w:pPr>
      <w:r w:rsidRPr="00D14AF2">
        <w:rPr>
          <w:szCs w:val="24"/>
          <w:lang w:eastAsia="bg-BG"/>
        </w:rPr>
        <w:t>ОСВОБОЖДАВА, като член на СИК №132400009  Елена Веселова Шеврова и  анулира издаденото  и удостоверение №</w:t>
      </w:r>
      <w:r>
        <w:rPr>
          <w:szCs w:val="24"/>
          <w:lang w:eastAsia="bg-BG"/>
        </w:rPr>
        <w:t>8</w:t>
      </w:r>
      <w:r w:rsidRPr="00D14AF2">
        <w:rPr>
          <w:szCs w:val="24"/>
          <w:lang w:eastAsia="bg-BG"/>
        </w:rPr>
        <w:t xml:space="preserve"> /15.06.2022г.</w:t>
      </w:r>
    </w:p>
    <w:p w:rsidR="00350B99" w:rsidRDefault="00350B99" w:rsidP="00350B99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>
        <w:rPr>
          <w:szCs w:val="24"/>
          <w:lang w:eastAsia="bg-BG"/>
        </w:rPr>
        <w:t xml:space="preserve">       НАЗНАЧАВА  Веска Христова Йовчева , като член на СИК № 132400009</w:t>
      </w:r>
    </w:p>
    <w:p w:rsidR="00350B99" w:rsidRDefault="00350B99" w:rsidP="00350B99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>
        <w:rPr>
          <w:szCs w:val="24"/>
          <w:lang w:eastAsia="bg-BG"/>
        </w:rPr>
        <w:t xml:space="preserve">        в община Ракитово.</w:t>
      </w:r>
    </w:p>
    <w:p w:rsidR="00350B99" w:rsidRDefault="00350B99" w:rsidP="00350B99">
      <w:pPr>
        <w:shd w:val="clear" w:color="auto" w:fill="FFFFFF"/>
        <w:spacing w:before="100" w:beforeAutospacing="1" w:after="100" w:afterAutospacing="1" w:line="240" w:lineRule="auto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    Решението може да се обжалва пред Централната избирателна комисия в срок     </w:t>
      </w:r>
    </w:p>
    <w:p w:rsidR="00350B99" w:rsidRDefault="00350B99" w:rsidP="00350B99">
      <w:pPr>
        <w:shd w:val="clear" w:color="auto" w:fill="FFFFFF"/>
        <w:spacing w:before="100" w:beforeAutospacing="1" w:after="100" w:afterAutospacing="1" w:line="240" w:lineRule="auto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     до  3  дни от обявяването му, на основание чл. 88, ал. 1 от ИК.</w:t>
      </w:r>
    </w:p>
    <w:p w:rsidR="00350B99" w:rsidRDefault="00350B99" w:rsidP="00350B99">
      <w:pPr>
        <w:shd w:val="clear" w:color="auto" w:fill="FFFFFF"/>
        <w:spacing w:before="100" w:beforeAutospacing="1" w:after="100" w:afterAutospacing="1" w:line="240" w:lineRule="auto"/>
        <w:rPr>
          <w:color w:val="333333"/>
          <w:szCs w:val="24"/>
          <w:shd w:val="clear" w:color="auto" w:fill="FFFFFF"/>
        </w:rPr>
      </w:pPr>
    </w:p>
    <w:p w:rsidR="00B77523" w:rsidRDefault="00B77523" w:rsidP="002151D6">
      <w:pPr>
        <w:spacing w:after="0"/>
        <w:ind w:left="142" w:right="0" w:firstLine="0"/>
        <w:rPr>
          <w:b/>
          <w:u w:val="single"/>
          <w:lang w:val="bg-BG"/>
        </w:rPr>
      </w:pPr>
    </w:p>
    <w:p w:rsidR="00B77523" w:rsidRDefault="00350B99" w:rsidP="002151D6">
      <w:pPr>
        <w:spacing w:after="0"/>
        <w:ind w:left="142" w:right="0" w:firstLine="0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2</w:t>
      </w:r>
      <w:bookmarkStart w:id="0" w:name="_GoBack"/>
      <w:bookmarkEnd w:id="0"/>
    </w:p>
    <w:p w:rsidR="00B77523" w:rsidRDefault="00B77523" w:rsidP="00B77523">
      <w:pPr>
        <w:spacing w:after="0"/>
        <w:ind w:right="0"/>
        <w:rPr>
          <w:b/>
          <w:u w:val="single"/>
          <w:lang w:val="bg-BG"/>
        </w:rPr>
      </w:pPr>
    </w:p>
    <w:p w:rsidR="00B77523" w:rsidRPr="00B77523" w:rsidRDefault="00B77523" w:rsidP="00B77523">
      <w:pPr>
        <w:spacing w:after="0"/>
        <w:ind w:right="0"/>
        <w:rPr>
          <w:lang w:val="bg-BG"/>
        </w:rPr>
      </w:pPr>
      <w:r w:rsidRPr="00B77523">
        <w:rPr>
          <w:lang w:val="bg-BG"/>
        </w:rPr>
        <w:t>Разни</w:t>
      </w:r>
    </w:p>
    <w:p w:rsidR="00B77523" w:rsidRDefault="00B77523" w:rsidP="002151D6">
      <w:pPr>
        <w:spacing w:after="0"/>
        <w:ind w:left="142" w:right="0" w:firstLine="0"/>
      </w:pP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2151D6" w:rsidRPr="00C47F23" w:rsidRDefault="002151D6" w:rsidP="002151D6">
      <w:pPr>
        <w:spacing w:after="0" w:line="259" w:lineRule="auto"/>
        <w:ind w:left="0" w:right="0" w:firstLine="0"/>
        <w:rPr>
          <w:szCs w:val="24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Pr="00C47F23">
        <w:rPr>
          <w:szCs w:val="24"/>
        </w:rPr>
        <w:t xml:space="preserve"> 10</w:t>
      </w:r>
    </w:p>
    <w:p w:rsidR="002151D6" w:rsidRPr="00C47F23" w:rsidRDefault="002151D6" w:rsidP="002151D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Pr="00C47F23">
        <w:rPr>
          <w:szCs w:val="24"/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F70" w:rsidRDefault="00BE3F70" w:rsidP="002E6B97">
      <w:pPr>
        <w:spacing w:after="0" w:line="240" w:lineRule="auto"/>
      </w:pPr>
      <w:r>
        <w:separator/>
      </w:r>
    </w:p>
  </w:endnote>
  <w:endnote w:type="continuationSeparator" w:id="0">
    <w:p w:rsidR="00BE3F70" w:rsidRDefault="00BE3F70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F70" w:rsidRDefault="00BE3F70" w:rsidP="002E6B97">
      <w:pPr>
        <w:spacing w:after="0" w:line="240" w:lineRule="auto"/>
      </w:pPr>
      <w:r>
        <w:separator/>
      </w:r>
    </w:p>
  </w:footnote>
  <w:footnote w:type="continuationSeparator" w:id="0">
    <w:p w:rsidR="00BE3F70" w:rsidRDefault="00BE3F70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40598"/>
    <w:multiLevelType w:val="multilevel"/>
    <w:tmpl w:val="B3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5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2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33"/>
  </w:num>
  <w:num w:numId="4">
    <w:abstractNumId w:val="26"/>
  </w:num>
  <w:num w:numId="5">
    <w:abstractNumId w:val="34"/>
  </w:num>
  <w:num w:numId="6">
    <w:abstractNumId w:val="3"/>
  </w:num>
  <w:num w:numId="7">
    <w:abstractNumId w:val="27"/>
  </w:num>
  <w:num w:numId="8">
    <w:abstractNumId w:val="20"/>
  </w:num>
  <w:num w:numId="9">
    <w:abstractNumId w:val="30"/>
  </w:num>
  <w:num w:numId="10">
    <w:abstractNumId w:val="32"/>
  </w:num>
  <w:num w:numId="1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1"/>
  </w:num>
  <w:num w:numId="14">
    <w:abstractNumId w:val="18"/>
  </w:num>
  <w:num w:numId="15">
    <w:abstractNumId w:val="23"/>
  </w:num>
  <w:num w:numId="16">
    <w:abstractNumId w:val="35"/>
  </w:num>
  <w:num w:numId="17">
    <w:abstractNumId w:val="24"/>
  </w:num>
  <w:num w:numId="18">
    <w:abstractNumId w:val="13"/>
  </w:num>
  <w:num w:numId="19">
    <w:abstractNumId w:val="19"/>
  </w:num>
  <w:num w:numId="20">
    <w:abstractNumId w:val="25"/>
  </w:num>
  <w:num w:numId="21">
    <w:abstractNumId w:val="17"/>
  </w:num>
  <w:num w:numId="22">
    <w:abstractNumId w:val="2"/>
  </w:num>
  <w:num w:numId="23">
    <w:abstractNumId w:val="9"/>
  </w:num>
  <w:num w:numId="24">
    <w:abstractNumId w:val="16"/>
  </w:num>
  <w:num w:numId="25">
    <w:abstractNumId w:val="29"/>
  </w:num>
  <w:num w:numId="26">
    <w:abstractNumId w:val="0"/>
  </w:num>
  <w:num w:numId="27">
    <w:abstractNumId w:val="1"/>
  </w:num>
  <w:num w:numId="28">
    <w:abstractNumId w:val="31"/>
  </w:num>
  <w:num w:numId="29">
    <w:abstractNumId w:val="6"/>
  </w:num>
  <w:num w:numId="30">
    <w:abstractNumId w:val="7"/>
  </w:num>
  <w:num w:numId="31">
    <w:abstractNumId w:val="11"/>
  </w:num>
  <w:num w:numId="32">
    <w:abstractNumId w:val="5"/>
  </w:num>
  <w:num w:numId="33">
    <w:abstractNumId w:val="22"/>
  </w:num>
  <w:num w:numId="34">
    <w:abstractNumId w:val="14"/>
  </w:num>
  <w:num w:numId="35">
    <w:abstractNumId w:val="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97F81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7531"/>
    <w:rsid w:val="001D1ECA"/>
    <w:rsid w:val="001D55E0"/>
    <w:rsid w:val="001E2B6B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0B99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C3C00"/>
    <w:rsid w:val="005C565C"/>
    <w:rsid w:val="005E1FAF"/>
    <w:rsid w:val="005E4E05"/>
    <w:rsid w:val="005E676E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85D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29B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77523"/>
    <w:rsid w:val="00B85847"/>
    <w:rsid w:val="00B91690"/>
    <w:rsid w:val="00B92223"/>
    <w:rsid w:val="00B97444"/>
    <w:rsid w:val="00BA5CCA"/>
    <w:rsid w:val="00BA6062"/>
    <w:rsid w:val="00BB3175"/>
    <w:rsid w:val="00BC33B7"/>
    <w:rsid w:val="00BC74C9"/>
    <w:rsid w:val="00BD2D20"/>
    <w:rsid w:val="00BD4C0F"/>
    <w:rsid w:val="00BE3F70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B152A"/>
    <w:rsid w:val="00FB412D"/>
    <w:rsid w:val="00FC324D"/>
    <w:rsid w:val="00FC4FA1"/>
    <w:rsid w:val="00FD45D6"/>
    <w:rsid w:val="00FE4F30"/>
    <w:rsid w:val="00FE6509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C53B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5</cp:revision>
  <cp:lastPrinted>2022-06-16T15:43:00Z</cp:lastPrinted>
  <dcterms:created xsi:type="dcterms:W3CDTF">2022-06-17T15:05:00Z</dcterms:created>
  <dcterms:modified xsi:type="dcterms:W3CDTF">2022-06-23T12:57:00Z</dcterms:modified>
</cp:coreProperties>
</file>