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B12" w:rsidRPr="004D4B12" w:rsidRDefault="004D4B12" w:rsidP="004D4B1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Избирателна Комисия</w:t>
      </w:r>
    </w:p>
    <w:p w:rsidR="004D4B12" w:rsidRPr="004D4B12" w:rsidRDefault="009834B8" w:rsidP="004D4B12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bg-BG"/>
        </w:rPr>
      </w:pPr>
      <w:r>
        <w:rPr>
          <w:rFonts w:ascii="Helvetica" w:eastAsia="Times New Roman" w:hAnsi="Helvetica" w:cs="Helvetica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D4B12" w:rsidRPr="004D4B12" w:rsidRDefault="004D4B12" w:rsidP="007F1B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7F1BB8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8</w:t>
      </w:r>
      <w:r w:rsidRPr="00ED52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-</w:t>
      </w:r>
      <w:r w:rsidRPr="00ED52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Ч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МИ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r w:rsidR="007D56F4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Ракитово, 01.06</w:t>
      </w:r>
      <w:r w:rsidRPr="00ED524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Pr="004D4B12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2022 г.</w:t>
      </w:r>
    </w:p>
    <w:p w:rsidR="00995B97" w:rsidRPr="00995B97" w:rsidRDefault="004D4B12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ОТНОСНО: </w:t>
      </w:r>
      <w:r w:rsidR="00995B97" w:rsidRPr="00995B97">
        <w:rPr>
          <w:rFonts w:ascii="Helvetica" w:hAnsi="Helvetica" w:cs="Helvetica"/>
          <w:sz w:val="20"/>
          <w:szCs w:val="20"/>
        </w:rPr>
        <w:t xml:space="preserve">определяне съставите на СИК </w:t>
      </w:r>
      <w:r w:rsidR="009834B8">
        <w:rPr>
          <w:rFonts w:ascii="Helvetica" w:hAnsi="Helvetica" w:cs="Helvetica"/>
          <w:sz w:val="20"/>
          <w:szCs w:val="20"/>
        </w:rPr>
        <w:t xml:space="preserve">на територията на общината и </w:t>
      </w:r>
      <w:r w:rsidR="00995B97" w:rsidRPr="00995B97">
        <w:rPr>
          <w:rFonts w:ascii="Helvetica" w:hAnsi="Helvetica" w:cs="Helvetica"/>
          <w:sz w:val="20"/>
          <w:szCs w:val="20"/>
        </w:rPr>
        <w:t>разпределение на местата в ръководствата на СИК</w:t>
      </w:r>
      <w:r w:rsidR="00995B97">
        <w:rPr>
          <w:rFonts w:ascii="Helvetica" w:hAnsi="Helvetica" w:cs="Helvetica"/>
          <w:sz w:val="20"/>
          <w:szCs w:val="20"/>
        </w:rPr>
        <w:t xml:space="preserve"> </w:t>
      </w:r>
      <w:r w:rsidR="00995B97" w:rsidRPr="00995B97">
        <w:rPr>
          <w:rFonts w:ascii="Helvetica" w:hAnsi="Helvetica" w:cs="Helvetica"/>
          <w:sz w:val="20"/>
          <w:szCs w:val="20"/>
        </w:rPr>
        <w:t>в частичните избори за кметове на 3 юли 2022 г.</w:t>
      </w:r>
    </w:p>
    <w:p w:rsidR="004D4B12" w:rsidRPr="004D4B12" w:rsidRDefault="004D4B12" w:rsidP="004D4B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4D4B12" w:rsidRDefault="004D4B12" w:rsidP="00501116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 w:rsidRPr="004D4B12">
        <w:rPr>
          <w:rFonts w:ascii="Helvetica" w:hAnsi="Helvetica" w:cs="Helvetica"/>
          <w:color w:val="333333"/>
          <w:sz w:val="20"/>
          <w:szCs w:val="20"/>
        </w:rPr>
        <w:t>На основание</w:t>
      </w:r>
      <w:r w:rsidR="00501116" w:rsidRPr="00ED5247">
        <w:rPr>
          <w:rFonts w:ascii="Helvetica" w:hAnsi="Helvetica" w:cs="Helvetica"/>
          <w:color w:val="333333"/>
          <w:sz w:val="20"/>
          <w:szCs w:val="20"/>
        </w:rPr>
        <w:t>: Р</w:t>
      </w:r>
      <w:r w:rsidR="00B47F98" w:rsidRPr="00ED5247">
        <w:rPr>
          <w:rFonts w:ascii="Helvetica" w:hAnsi="Helvetica" w:cs="Helvetica"/>
          <w:color w:val="333333"/>
          <w:sz w:val="20"/>
          <w:szCs w:val="20"/>
        </w:rPr>
        <w:t>ешение</w:t>
      </w:r>
      <w:r w:rsidR="00501116" w:rsidRPr="00ED5247">
        <w:rPr>
          <w:rFonts w:ascii="Helvetica" w:hAnsi="Helvetica" w:cs="Helvetica"/>
          <w:color w:val="333333"/>
          <w:sz w:val="20"/>
          <w:szCs w:val="20"/>
        </w:rPr>
        <w:t xml:space="preserve"> № 1164-МИ от 27 май 2022 г. на ЦИК, 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чл. </w:t>
      </w:r>
      <w:r w:rsidR="00397C66" w:rsidRPr="00ED5247">
        <w:rPr>
          <w:rFonts w:ascii="Helvetica" w:hAnsi="Helvetica" w:cs="Helvetica"/>
          <w:color w:val="333333"/>
          <w:sz w:val="20"/>
          <w:szCs w:val="20"/>
        </w:rPr>
        <w:t xml:space="preserve">87, ал. 1, т. 1, </w:t>
      </w:r>
      <w:r w:rsidRPr="004D4B12">
        <w:rPr>
          <w:rFonts w:ascii="Helvetica" w:hAnsi="Helvetica" w:cs="Helvetica"/>
          <w:color w:val="333333"/>
          <w:sz w:val="20"/>
          <w:szCs w:val="20"/>
        </w:rPr>
        <w:t>чл. 88, ал. 1, чл. 89, чл. 90, чл. 91, чл. 92, чл. 95, чл. 96,</w:t>
      </w:r>
      <w:r w:rsidR="00B47F98" w:rsidRPr="00ED5247">
        <w:rPr>
          <w:rFonts w:ascii="Helvetica" w:hAnsi="Helvetica" w:cs="Helvetica"/>
          <w:color w:val="333333"/>
          <w:sz w:val="20"/>
          <w:szCs w:val="20"/>
        </w:rPr>
        <w:t xml:space="preserve"> чл. 3, ал. 3, чл. 463, чл. 464 от ИК</w:t>
      </w:r>
      <w:r w:rsidRPr="004D4B12">
        <w:rPr>
          <w:rFonts w:ascii="Helvetica" w:hAnsi="Helvetica" w:cs="Helvetica"/>
          <w:color w:val="333333"/>
          <w:sz w:val="20"/>
          <w:szCs w:val="20"/>
        </w:rPr>
        <w:t xml:space="preserve"> т. 9 и § 1, т. 10 от Допълнителните разпоредби на Изборния кодекс Централната избирателна комисия</w:t>
      </w:r>
      <w:r w:rsidR="000158F3">
        <w:rPr>
          <w:rFonts w:ascii="Helvetica" w:hAnsi="Helvetica" w:cs="Helvetica"/>
          <w:color w:val="333333"/>
          <w:sz w:val="20"/>
          <w:szCs w:val="20"/>
        </w:rPr>
        <w:t>,</w:t>
      </w:r>
    </w:p>
    <w:p w:rsidR="000158F3" w:rsidRDefault="000158F3" w:rsidP="00501116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0158F3" w:rsidRPr="004D4B12" w:rsidRDefault="000158F3" w:rsidP="00501116">
      <w:pPr>
        <w:pStyle w:val="resh-title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Общинска избирателна комисия</w:t>
      </w:r>
    </w:p>
    <w:p w:rsidR="004D4B12" w:rsidRPr="004D4B12" w:rsidRDefault="004D4B12" w:rsidP="004D4B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4D4B12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4D4B12" w:rsidRPr="004D4B12" w:rsidRDefault="004D4B12" w:rsidP="004D4B12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bg-BG"/>
        </w:rPr>
        <w:t>Р Е Ш И:</w:t>
      </w:r>
    </w:p>
    <w:p w:rsidR="00995B97" w:rsidRPr="007D56F4" w:rsidRDefault="009834B8" w:rsidP="007D56F4">
      <w:pPr>
        <w:pStyle w:val="a5"/>
        <w:numPr>
          <w:ilvl w:val="0"/>
          <w:numId w:val="1"/>
        </w:num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Определя се изчислителна</w:t>
      </w:r>
      <w:r w:rsidR="00995B97" w:rsidRPr="007D56F4">
        <w:rPr>
          <w:rFonts w:ascii="Helvetica" w:hAnsi="Helvetica" w:cs="Helvetica"/>
          <w:sz w:val="20"/>
          <w:szCs w:val="20"/>
        </w:rPr>
        <w:t xml:space="preserve"> процедура за разпределение на местата в СИК между парламентарно представените партии и коалиции.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 За нуждите на методическите указания при разпределението на местата в СИК: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„</w:t>
      </w:r>
      <w:r w:rsidRPr="00995B97">
        <w:rPr>
          <w:rFonts w:ascii="Helvetica" w:hAnsi="Helvetica" w:cs="Helvetica"/>
          <w:i/>
          <w:sz w:val="20"/>
          <w:szCs w:val="20"/>
        </w:rPr>
        <w:t>а</w:t>
      </w:r>
      <w:r w:rsidRPr="00995B97">
        <w:rPr>
          <w:rFonts w:ascii="Helvetica" w:hAnsi="Helvetica" w:cs="Helvetica"/>
          <w:sz w:val="20"/>
          <w:szCs w:val="20"/>
        </w:rPr>
        <w:t>“ – е броят на СИК, които са с 9-членен състав;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„</w:t>
      </w:r>
      <w:r w:rsidRPr="00995B97">
        <w:rPr>
          <w:rFonts w:ascii="Helvetica" w:hAnsi="Helvetica" w:cs="Helvetica"/>
          <w:i/>
          <w:sz w:val="20"/>
          <w:szCs w:val="20"/>
          <w:lang w:val="en-US"/>
        </w:rPr>
        <w:t>n</w:t>
      </w:r>
      <w:r w:rsidRPr="00995B97">
        <w:rPr>
          <w:rFonts w:ascii="Helvetica" w:hAnsi="Helvetica" w:cs="Helvetica"/>
          <w:sz w:val="20"/>
          <w:szCs w:val="20"/>
        </w:rPr>
        <w:t xml:space="preserve">“ – е броят на СИК на територията на общината 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 xml:space="preserve">„у“ – е броят на членовете на СИК на територията на общината 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> </w:t>
      </w:r>
      <w:r w:rsidRPr="00995B97">
        <w:rPr>
          <w:rFonts w:ascii="Helvetica" w:hAnsi="Helvetica" w:cs="Helvetica"/>
          <w:b/>
          <w:sz w:val="20"/>
          <w:szCs w:val="20"/>
        </w:rPr>
        <w:t>Разпределение на местата в СИК на територията на община</w:t>
      </w:r>
      <w:r w:rsidRPr="00995B97">
        <w:rPr>
          <w:rFonts w:ascii="Helvetica" w:hAnsi="Helvetica" w:cs="Helvetica"/>
          <w:b/>
          <w:sz w:val="20"/>
          <w:szCs w:val="20"/>
          <w:lang w:val="en-US"/>
        </w:rPr>
        <w:t xml:space="preserve"> </w:t>
      </w:r>
      <w:r w:rsidRPr="00995B97">
        <w:rPr>
          <w:rFonts w:ascii="Helvetica" w:hAnsi="Helvetica" w:cs="Helvetica"/>
          <w:b/>
          <w:sz w:val="20"/>
          <w:szCs w:val="20"/>
        </w:rPr>
        <w:t>Ракитово:</w:t>
      </w: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  <w:lang w:val="en-US"/>
        </w:rPr>
      </w:pP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а</w:t>
      </w:r>
      <w:r w:rsidRPr="00995B97">
        <w:rPr>
          <w:rFonts w:ascii="Helvetica" w:hAnsi="Helvetica" w:cs="Helvetica"/>
          <w:b/>
          <w:sz w:val="20"/>
          <w:szCs w:val="20"/>
          <w:lang w:val="en-US"/>
        </w:rPr>
        <w:t>=16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  <w:lang w:val="en-US"/>
        </w:rPr>
      </w:pPr>
      <w:r w:rsidRPr="00995B97">
        <w:rPr>
          <w:rFonts w:ascii="Helvetica" w:hAnsi="Helvetica" w:cs="Helvetica"/>
          <w:b/>
          <w:sz w:val="20"/>
          <w:szCs w:val="20"/>
          <w:lang w:val="en-US"/>
        </w:rPr>
        <w:t xml:space="preserve"> n=16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  <w:lang w:val="en-US"/>
        </w:rPr>
      </w:pPr>
      <w:r w:rsidRPr="00995B97">
        <w:rPr>
          <w:rFonts w:ascii="Helvetica" w:hAnsi="Helvetica" w:cs="Helvetica"/>
          <w:b/>
          <w:sz w:val="20"/>
          <w:szCs w:val="20"/>
          <w:lang w:val="en-US"/>
        </w:rPr>
        <w:t xml:space="preserve"> y=144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b/>
          <w:sz w:val="20"/>
          <w:szCs w:val="20"/>
          <w:lang w:val="en-US"/>
        </w:rPr>
        <w:t xml:space="preserve"> </w:t>
      </w:r>
      <w:r w:rsidRPr="00995B97">
        <w:rPr>
          <w:rFonts w:ascii="Helvetica" w:hAnsi="Helvetica" w:cs="Helvetica"/>
          <w:b/>
          <w:sz w:val="20"/>
          <w:szCs w:val="20"/>
          <w:lang w:val="ru-RU"/>
        </w:rPr>
        <w:t xml:space="preserve">   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  <w:lang w:val="ru-RU"/>
        </w:rPr>
      </w:pPr>
      <w:r w:rsidRPr="00995B97">
        <w:rPr>
          <w:rFonts w:ascii="Helvetica" w:hAnsi="Helvetica" w:cs="Helvetica"/>
          <w:sz w:val="20"/>
          <w:szCs w:val="20"/>
        </w:rPr>
        <w:t xml:space="preserve">а) за КП „Продължаваме Промяната                     </w:t>
      </w:r>
      <w:r w:rsidRPr="00995B97">
        <w:rPr>
          <w:rFonts w:ascii="Helvetica" w:hAnsi="Helvetica" w:cs="Helvetica"/>
          <w:b/>
          <w:sz w:val="20"/>
          <w:szCs w:val="20"/>
        </w:rPr>
        <w:t xml:space="preserve">40,22  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б) за КП „ГЕРБ-СДС“:                                              35,40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в) за ПП „ДПС“:                                                        20,40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г) за КП „БСП за България“:                                    15,59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b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д) за ПП „Има такъв народ“:                                    15,00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е) за КП „Демократична България – Обединение“: 9,59</w:t>
      </w:r>
    </w:p>
    <w:p w:rsidR="00995B97" w:rsidRPr="00995B97" w:rsidRDefault="00995B97" w:rsidP="00995B97">
      <w:pPr>
        <w:spacing w:after="0"/>
        <w:rPr>
          <w:rFonts w:ascii="Helvetica" w:hAnsi="Helvetica" w:cs="Helvetica"/>
          <w:sz w:val="20"/>
          <w:szCs w:val="20"/>
        </w:rPr>
      </w:pPr>
      <w:r w:rsidRPr="00995B97">
        <w:rPr>
          <w:rFonts w:ascii="Helvetica" w:hAnsi="Helvetica" w:cs="Helvetica"/>
          <w:sz w:val="20"/>
          <w:szCs w:val="20"/>
        </w:rPr>
        <w:t>ж) за ПП „Възраждане“:                                              7,80</w:t>
      </w:r>
    </w:p>
    <w:p w:rsidR="004D4B12" w:rsidRPr="004D4B12" w:rsidRDefault="004D4B12" w:rsidP="004D4B12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ED5247" w:rsidRPr="00ED5247" w:rsidRDefault="007D56F4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2.</w:t>
      </w:r>
      <w:r w:rsidR="004D4B12" w:rsidRPr="004D4B12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  <w:r w:rsidR="00ED5247" w:rsidRPr="00ED5247">
        <w:rPr>
          <w:rFonts w:ascii="Helvetica" w:hAnsi="Helvetica" w:cs="Helvetica"/>
          <w:sz w:val="20"/>
          <w:szCs w:val="20"/>
        </w:rPr>
        <w:t> Разпределя местата в ръководствата на СИК на територията на община</w:t>
      </w:r>
      <w:r w:rsidR="00ED5247" w:rsidRPr="00ED5247">
        <w:rPr>
          <w:rFonts w:ascii="Helvetica" w:hAnsi="Helvetica" w:cs="Helvetica"/>
          <w:sz w:val="20"/>
          <w:szCs w:val="20"/>
          <w:lang w:val="en-US"/>
        </w:rPr>
        <w:t xml:space="preserve"> </w:t>
      </w:r>
      <w:r w:rsidR="00ED5247" w:rsidRPr="00ED5247">
        <w:rPr>
          <w:rFonts w:ascii="Helvetica" w:hAnsi="Helvetica" w:cs="Helvetica"/>
          <w:sz w:val="20"/>
          <w:szCs w:val="20"/>
        </w:rPr>
        <w:t>Ракитово:  48 бр. както следва: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 xml:space="preserve">а) за КП „Продължаваме Промяната“ - </w:t>
      </w:r>
      <w:r w:rsidRPr="00ED5247">
        <w:rPr>
          <w:rFonts w:ascii="Helvetica" w:hAnsi="Helvetica" w:cs="Helvetica"/>
          <w:sz w:val="20"/>
          <w:szCs w:val="20"/>
          <w:lang w:val="ru-RU"/>
        </w:rPr>
        <w:t>13,40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б) за КП „ГЕРБ-СДС                             - 11,80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в) за ПП „ДПС“:                                    -   6,80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г) за КП „БСП за България“:</w:t>
      </w:r>
      <w:r w:rsidRPr="00ED5247">
        <w:rPr>
          <w:rFonts w:ascii="Helvetica" w:hAnsi="Helvetica" w:cs="Helvetica"/>
          <w:sz w:val="20"/>
          <w:szCs w:val="20"/>
          <w:lang w:val="ru-RU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             -    5,20                  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д) за ПП „Има такъв народ“:</w:t>
      </w:r>
      <w:r w:rsidRPr="00ED5247">
        <w:rPr>
          <w:rFonts w:ascii="Helvetica" w:hAnsi="Helvetica" w:cs="Helvetica"/>
          <w:sz w:val="20"/>
          <w:szCs w:val="20"/>
          <w:lang w:val="ru-RU"/>
        </w:rPr>
        <w:t xml:space="preserve"> </w:t>
      </w:r>
      <w:r w:rsidRPr="00ED5247">
        <w:rPr>
          <w:rFonts w:ascii="Helvetica" w:hAnsi="Helvetica" w:cs="Helvetica"/>
          <w:sz w:val="20"/>
          <w:szCs w:val="20"/>
        </w:rPr>
        <w:t xml:space="preserve">               -    5,00</w:t>
      </w:r>
    </w:p>
    <w:p w:rsidR="00ED5247" w:rsidRPr="00ED5247" w:rsidRDefault="00ED5247" w:rsidP="00ED5247">
      <w:pPr>
        <w:spacing w:after="0"/>
        <w:jc w:val="both"/>
        <w:rPr>
          <w:rFonts w:ascii="Helvetica" w:hAnsi="Helvetica" w:cs="Helvetica"/>
          <w:b/>
          <w:sz w:val="20"/>
          <w:szCs w:val="20"/>
          <w:lang w:val="ru-RU"/>
        </w:rPr>
      </w:pPr>
      <w:r w:rsidRPr="00ED5247">
        <w:rPr>
          <w:rFonts w:ascii="Helvetica" w:hAnsi="Helvetica" w:cs="Helvetica"/>
          <w:sz w:val="20"/>
          <w:szCs w:val="20"/>
        </w:rPr>
        <w:t>е) за КП „Демократична България – Обединение“ - 3,20</w:t>
      </w:r>
    </w:p>
    <w:p w:rsidR="00ED5247" w:rsidRDefault="00ED5247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  <w:r w:rsidRPr="00ED5247">
        <w:rPr>
          <w:rFonts w:ascii="Helvetica" w:hAnsi="Helvetica" w:cs="Helvetica"/>
          <w:sz w:val="20"/>
          <w:szCs w:val="20"/>
        </w:rPr>
        <w:t>ж) за ПП „Възраждане“:                                            - 2,60</w:t>
      </w:r>
    </w:p>
    <w:p w:rsidR="007D56F4" w:rsidRPr="00ED5247" w:rsidRDefault="007D56F4" w:rsidP="00ED5247">
      <w:pPr>
        <w:spacing w:after="0"/>
        <w:jc w:val="both"/>
        <w:rPr>
          <w:rFonts w:ascii="Helvetica" w:hAnsi="Helvetica" w:cs="Helvetica"/>
          <w:sz w:val="20"/>
          <w:szCs w:val="20"/>
        </w:rPr>
      </w:pPr>
    </w:p>
    <w:p w:rsidR="00ED5247" w:rsidRPr="00ED5247" w:rsidRDefault="007D56F4" w:rsidP="00ED5247">
      <w:pPr>
        <w:spacing w:after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3. </w:t>
      </w:r>
      <w:r w:rsidR="00ED5247" w:rsidRPr="00ED5247">
        <w:rPr>
          <w:rFonts w:ascii="Helvetica" w:hAnsi="Helvetica" w:cs="Helvetica"/>
          <w:sz w:val="20"/>
          <w:szCs w:val="20"/>
        </w:rPr>
        <w:t xml:space="preserve"> КП „БСП за България“,  ПП „Има такъв народ“ , КП „Демократична България – Обединение“ и ПП „Възраждане“ получават по-малко от един член от състава на СИК , те автоматично получават по едно място във всяка СИК.</w:t>
      </w:r>
    </w:p>
    <w:p w:rsidR="004D4B12" w:rsidRPr="004D4B12" w:rsidRDefault="004D4B12" w:rsidP="00B47F98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ED5247" w:rsidRPr="00ED5247" w:rsidRDefault="00ED5247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Решението подлежи на оспорване в тридневен срок от обявяването му по реда на чл. 88 от ИК.</w:t>
      </w:r>
    </w:p>
    <w:p w:rsidR="00ED5247" w:rsidRPr="00ED5247" w:rsidRDefault="00ED5247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ED5247" w:rsidRPr="00ED5247" w:rsidRDefault="00ED5247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proofErr w:type="spellStart"/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Председател:Стоянка</w:t>
      </w:r>
      <w:proofErr w:type="spellEnd"/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 Паунова Гинчева</w:t>
      </w:r>
    </w:p>
    <w:p w:rsidR="00ED5247" w:rsidRPr="00ED5247" w:rsidRDefault="00ED5247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 xml:space="preserve">Секретар:   Мустафа Мехмедов </w:t>
      </w:r>
      <w:proofErr w:type="spellStart"/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Вигнев</w:t>
      </w:r>
      <w:proofErr w:type="spellEnd"/>
    </w:p>
    <w:p w:rsidR="00ED5247" w:rsidRPr="00ED5247" w:rsidRDefault="007D56F4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* П</w:t>
      </w:r>
      <w:r w:rsidR="009834B8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убликувано на 01.06.2022 г. в 17</w:t>
      </w:r>
      <w:bookmarkStart w:id="0" w:name="_GoBack"/>
      <w:bookmarkEnd w:id="0"/>
      <w:r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:0</w:t>
      </w:r>
      <w:r w:rsidR="00ED5247"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0 часа</w:t>
      </w:r>
    </w:p>
    <w:p w:rsidR="00ED5247" w:rsidRPr="00ED5247" w:rsidRDefault="00ED5247" w:rsidP="00ED5247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  <w:r w:rsidRPr="00ED5247"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  <w:t> </w:t>
      </w:r>
    </w:p>
    <w:p w:rsidR="00186E53" w:rsidRPr="00ED5247" w:rsidRDefault="00186E53">
      <w:pPr>
        <w:rPr>
          <w:rFonts w:ascii="Helvetica" w:hAnsi="Helvetica" w:cs="Helvetica"/>
        </w:rPr>
      </w:pPr>
    </w:p>
    <w:sectPr w:rsidR="00186E53" w:rsidRPr="00ED5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A0208"/>
    <w:multiLevelType w:val="hybridMultilevel"/>
    <w:tmpl w:val="D0D623A4"/>
    <w:lvl w:ilvl="0" w:tplc="6E2C1834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12"/>
    <w:rsid w:val="000158F3"/>
    <w:rsid w:val="00186E53"/>
    <w:rsid w:val="002B52BE"/>
    <w:rsid w:val="00397C66"/>
    <w:rsid w:val="004D4B12"/>
    <w:rsid w:val="00501116"/>
    <w:rsid w:val="007D56F4"/>
    <w:rsid w:val="007F1BB8"/>
    <w:rsid w:val="009834B8"/>
    <w:rsid w:val="00995B97"/>
    <w:rsid w:val="00B47F98"/>
    <w:rsid w:val="00E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94CE"/>
  <w15:chartTrackingRefBased/>
  <w15:docId w15:val="{3916C5C4-7C5D-4D63-ABD5-E37D7A556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D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D4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D4B12"/>
    <w:rPr>
      <w:b/>
      <w:bCs/>
    </w:rPr>
  </w:style>
  <w:style w:type="paragraph" w:styleId="a5">
    <w:name w:val="List Paragraph"/>
    <w:basedOn w:val="a"/>
    <w:uiPriority w:val="34"/>
    <w:qFormat/>
    <w:rsid w:val="007D5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1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5</cp:revision>
  <dcterms:created xsi:type="dcterms:W3CDTF">2022-05-31T11:39:00Z</dcterms:created>
  <dcterms:modified xsi:type="dcterms:W3CDTF">2022-06-01T13:24:00Z</dcterms:modified>
</cp:coreProperties>
</file>